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E21" w:rsidRPr="00CB1E21" w:rsidRDefault="00CB1E21" w:rsidP="00CB1E21">
      <w:pPr>
        <w:pStyle w:val="ListParagraph"/>
        <w:keepNext/>
        <w:numPr>
          <w:ilvl w:val="0"/>
          <w:numId w:val="1"/>
        </w:numPr>
        <w:contextualSpacing w:val="0"/>
        <w:jc w:val="center"/>
        <w:outlineLvl w:val="0"/>
        <w:rPr>
          <w:rFonts w:ascii="Arial" w:hAnsi="Arial"/>
          <w:b/>
          <w:i w:val="0"/>
          <w:vanish/>
          <w:sz w:val="22"/>
          <w:lang w:val="en-US"/>
        </w:rPr>
      </w:pPr>
      <w:bookmarkStart w:id="0" w:name="_Toc131674418"/>
    </w:p>
    <w:p w:rsidR="00CB1E21" w:rsidRPr="00CB1E21" w:rsidRDefault="00CB1E21" w:rsidP="00CB1E21">
      <w:pPr>
        <w:pStyle w:val="ListParagraph"/>
        <w:keepNext/>
        <w:numPr>
          <w:ilvl w:val="0"/>
          <w:numId w:val="1"/>
        </w:numPr>
        <w:contextualSpacing w:val="0"/>
        <w:jc w:val="center"/>
        <w:outlineLvl w:val="0"/>
        <w:rPr>
          <w:rFonts w:ascii="Arial" w:hAnsi="Arial"/>
          <w:b/>
          <w:i w:val="0"/>
          <w:vanish/>
          <w:sz w:val="22"/>
          <w:lang w:val="en-US"/>
        </w:rPr>
      </w:pPr>
    </w:p>
    <w:p w:rsidR="00CB1E21" w:rsidRPr="00CB1E21" w:rsidRDefault="00CB1E21" w:rsidP="00CB1E21">
      <w:pPr>
        <w:pStyle w:val="ListParagraph"/>
        <w:keepNext/>
        <w:numPr>
          <w:ilvl w:val="0"/>
          <w:numId w:val="1"/>
        </w:numPr>
        <w:contextualSpacing w:val="0"/>
        <w:jc w:val="center"/>
        <w:outlineLvl w:val="0"/>
        <w:rPr>
          <w:rFonts w:ascii="Arial" w:hAnsi="Arial"/>
          <w:b/>
          <w:i w:val="0"/>
          <w:vanish/>
          <w:sz w:val="22"/>
          <w:lang w:val="en-US"/>
        </w:rPr>
      </w:pPr>
    </w:p>
    <w:p w:rsidR="00CB1E21" w:rsidRPr="00CB1E21" w:rsidRDefault="00CB1E21" w:rsidP="00CB1E21">
      <w:pPr>
        <w:pStyle w:val="ListParagraph"/>
        <w:keepNext/>
        <w:numPr>
          <w:ilvl w:val="0"/>
          <w:numId w:val="1"/>
        </w:numPr>
        <w:contextualSpacing w:val="0"/>
        <w:jc w:val="center"/>
        <w:outlineLvl w:val="0"/>
        <w:rPr>
          <w:rFonts w:ascii="Arial" w:hAnsi="Arial"/>
          <w:b/>
          <w:i w:val="0"/>
          <w:vanish/>
          <w:sz w:val="22"/>
          <w:lang w:val="en-US"/>
        </w:rPr>
      </w:pPr>
    </w:p>
    <w:p w:rsidR="00CB1E21" w:rsidRPr="00CB1E21" w:rsidRDefault="00CB1E21" w:rsidP="00CB1E21">
      <w:pPr>
        <w:pStyle w:val="ListParagraph"/>
        <w:keepNext/>
        <w:numPr>
          <w:ilvl w:val="1"/>
          <w:numId w:val="1"/>
        </w:numPr>
        <w:contextualSpacing w:val="0"/>
        <w:jc w:val="center"/>
        <w:outlineLvl w:val="1"/>
        <w:rPr>
          <w:rFonts w:ascii="Cambria" w:hAnsi="Cambria"/>
          <w:b/>
          <w:bCs/>
          <w:iCs/>
          <w:vanish/>
          <w:sz w:val="28"/>
          <w:szCs w:val="28"/>
        </w:rPr>
      </w:pPr>
    </w:p>
    <w:p w:rsidR="00CB1E21" w:rsidRPr="00CB1E21" w:rsidRDefault="00CB1E21" w:rsidP="00CB1E21">
      <w:pPr>
        <w:pStyle w:val="ListParagraph"/>
        <w:keepNext/>
        <w:numPr>
          <w:ilvl w:val="1"/>
          <w:numId w:val="1"/>
        </w:numPr>
        <w:contextualSpacing w:val="0"/>
        <w:jc w:val="center"/>
        <w:outlineLvl w:val="1"/>
        <w:rPr>
          <w:rFonts w:ascii="Cambria" w:hAnsi="Cambria"/>
          <w:b/>
          <w:bCs/>
          <w:iCs/>
          <w:vanish/>
          <w:sz w:val="28"/>
          <w:szCs w:val="28"/>
        </w:rPr>
      </w:pPr>
    </w:p>
    <w:p w:rsidR="00CB1E21" w:rsidRDefault="00CB1E21" w:rsidP="00CB1E21">
      <w:pPr>
        <w:pStyle w:val="Heading2"/>
      </w:pPr>
      <w:r w:rsidRPr="00FD08A8">
        <w:t>Tehnična in strokovna sposobnost</w:t>
      </w:r>
      <w:bookmarkEnd w:id="0"/>
    </w:p>
    <w:p w:rsidR="00CB1E21" w:rsidRDefault="00CB1E21" w:rsidP="00CB1E21"/>
    <w:p w:rsidR="00230DD9" w:rsidRDefault="00230DD9" w:rsidP="00230DD9">
      <w:pPr>
        <w:jc w:val="both"/>
      </w:pPr>
      <w:r w:rsidRPr="00230DD9">
        <w:t>Vse osebje mora biti strokovno usposobljeno za izvajanje nalog rednega vzdrževanja cest v skladu s Pravilnikom o rednem vzdrževanju javnih cest, Zakonom o cestah in kolektivno pogodbo za cestno gospodarstvo.</w:t>
      </w:r>
    </w:p>
    <w:p w:rsidR="00230DD9" w:rsidRPr="00CB1E21" w:rsidRDefault="00230DD9" w:rsidP="00CB1E21"/>
    <w:p w:rsidR="00CB1E21" w:rsidRPr="00CB1E21" w:rsidRDefault="00CB1E21" w:rsidP="00CB1E21">
      <w:pPr>
        <w:pStyle w:val="Heading3"/>
        <w:jc w:val="both"/>
        <w:rPr>
          <w:b/>
        </w:rPr>
      </w:pPr>
      <w:r w:rsidRPr="00CB1E21">
        <w:rPr>
          <w:b/>
        </w:rPr>
        <w:t>Tehnična in strokovna sposobnost skupna za letno in zimsko vzdrževanje</w:t>
      </w:r>
      <w:r w:rsidR="000F3C06">
        <w:rPr>
          <w:b/>
        </w:rPr>
        <w:t xml:space="preserve"> (Sklop 1 in Sklop 2)</w:t>
      </w:r>
    </w:p>
    <w:p w:rsidR="00CB1E21" w:rsidRPr="00CB1E21" w:rsidRDefault="00CB1E21" w:rsidP="00CB1E21"/>
    <w:p w:rsidR="00CB1E21" w:rsidRPr="00FD08A8" w:rsidRDefault="00CB1E21" w:rsidP="00CB1E21">
      <w:pPr>
        <w:jc w:val="both"/>
        <w:rPr>
          <w:b/>
        </w:rPr>
      </w:pPr>
      <w:r w:rsidRPr="00FD08A8">
        <w:rPr>
          <w:b/>
        </w:rPr>
        <w:t>Ponudnik je v obdobju zadnjih petih letih pred oddajo ponudbe uspešno izvedel:</w:t>
      </w:r>
    </w:p>
    <w:p w:rsidR="00CB1E21" w:rsidRPr="00EB48EE" w:rsidRDefault="00CB1E21" w:rsidP="00CB1E21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i w:val="0"/>
          <w:sz w:val="22"/>
          <w:szCs w:val="22"/>
        </w:rPr>
      </w:pPr>
      <w:r w:rsidRPr="00EB48EE">
        <w:rPr>
          <w:rFonts w:ascii="Arial" w:hAnsi="Arial" w:cs="Arial"/>
          <w:b/>
          <w:i w:val="0"/>
          <w:sz w:val="22"/>
          <w:szCs w:val="22"/>
        </w:rPr>
        <w:t xml:space="preserve">storitve letnega vzdrževanja vsaj za obdobje dveh (sezonskih) let na cestnih površinah v dolžini najmanj </w:t>
      </w:r>
      <w:r>
        <w:rPr>
          <w:rFonts w:ascii="Arial" w:hAnsi="Arial" w:cs="Arial"/>
          <w:b/>
          <w:i w:val="0"/>
          <w:sz w:val="22"/>
          <w:szCs w:val="22"/>
        </w:rPr>
        <w:t>2</w:t>
      </w:r>
      <w:r w:rsidRPr="00EB48EE">
        <w:rPr>
          <w:rFonts w:ascii="Arial" w:hAnsi="Arial" w:cs="Arial"/>
          <w:b/>
          <w:i w:val="0"/>
          <w:sz w:val="22"/>
          <w:szCs w:val="22"/>
        </w:rPr>
        <w:t>0.000 tekočih metrov.</w:t>
      </w:r>
    </w:p>
    <w:p w:rsidR="00CB1E21" w:rsidRDefault="00CB1E21" w:rsidP="00CB1E21">
      <w:pPr>
        <w:jc w:val="both"/>
      </w:pPr>
    </w:p>
    <w:p w:rsidR="00CB1E21" w:rsidRPr="00FD08A8" w:rsidRDefault="00CB1E21" w:rsidP="00CB1E21">
      <w:pPr>
        <w:jc w:val="both"/>
      </w:pPr>
      <w:r w:rsidRPr="00FD08A8">
        <w:t>DOKAZILO</w:t>
      </w:r>
      <w:r w:rsidRPr="00FD08A8">
        <w:rPr>
          <w:b/>
        </w:rPr>
        <w:t>:</w:t>
      </w:r>
      <w:r w:rsidRPr="00FD08A8">
        <w:t xml:space="preserve"> </w:t>
      </w:r>
    </w:p>
    <w:p w:rsidR="00CB1E21" w:rsidRPr="00FD08A8" w:rsidRDefault="00CB1E21" w:rsidP="00CB1E21">
      <w:pPr>
        <w:jc w:val="both"/>
      </w:pPr>
      <w:r w:rsidRPr="00FD08A8">
        <w:t>Predložitev ustrezno izpolnjenega ESPD obrazca v pisni obliki.</w:t>
      </w:r>
      <w:r>
        <w:t xml:space="preserve"> </w:t>
      </w:r>
    </w:p>
    <w:p w:rsidR="00CB1E21" w:rsidRDefault="00CB1E21" w:rsidP="00CB1E21">
      <w:pPr>
        <w:jc w:val="both"/>
      </w:pPr>
      <w:r>
        <w:t>P</w:t>
      </w:r>
      <w:r w:rsidRPr="00B31749">
        <w:t>otrdilo investitorja (obrazec 10.9.1.)</w:t>
      </w:r>
      <w:r>
        <w:t>.</w:t>
      </w:r>
    </w:p>
    <w:p w:rsidR="00CB1E21" w:rsidRPr="00FD08A8" w:rsidRDefault="00CB1E21" w:rsidP="00CB1E21">
      <w:pPr>
        <w:jc w:val="both"/>
      </w:pPr>
    </w:p>
    <w:p w:rsidR="00CB1E21" w:rsidRPr="00FD08A8" w:rsidRDefault="00CB1E21" w:rsidP="00CB1E21">
      <w:pPr>
        <w:jc w:val="both"/>
        <w:rPr>
          <w:b/>
        </w:rPr>
      </w:pPr>
      <w:r w:rsidRPr="00FD08A8">
        <w:rPr>
          <w:b/>
        </w:rPr>
        <w:t>Ponudnik mora imenovati</w:t>
      </w:r>
      <w:r>
        <w:rPr>
          <w:b/>
        </w:rPr>
        <w:t xml:space="preserve"> </w:t>
      </w:r>
      <w:r w:rsidRPr="00FD08A8">
        <w:rPr>
          <w:b/>
        </w:rPr>
        <w:t xml:space="preserve">vodjo del, ki izpolnjuje pogoje za vodjo del v skladu </w:t>
      </w:r>
      <w:r>
        <w:rPr>
          <w:b/>
        </w:rPr>
        <w:t>Gradbenim zakonom</w:t>
      </w:r>
      <w:r w:rsidRPr="00FD08A8">
        <w:rPr>
          <w:b/>
        </w:rPr>
        <w:t xml:space="preserve"> (</w:t>
      </w:r>
      <w:r>
        <w:rPr>
          <w:b/>
        </w:rPr>
        <w:t>GZ-1</w:t>
      </w:r>
      <w:r w:rsidRPr="00FD08A8">
        <w:rPr>
          <w:b/>
        </w:rPr>
        <w:t>).</w:t>
      </w:r>
    </w:p>
    <w:p w:rsidR="00CB1E21" w:rsidRPr="00FD08A8" w:rsidRDefault="00CB1E21" w:rsidP="00CB1E21">
      <w:pPr>
        <w:rPr>
          <w:b/>
        </w:rPr>
      </w:pPr>
    </w:p>
    <w:p w:rsidR="00CB1E21" w:rsidRPr="00FD08A8" w:rsidRDefault="00CB1E21" w:rsidP="00CB1E21">
      <w:pPr>
        <w:jc w:val="both"/>
        <w:rPr>
          <w:b/>
        </w:rPr>
      </w:pPr>
      <w:r w:rsidRPr="00FD08A8">
        <w:rPr>
          <w:b/>
        </w:rPr>
        <w:t xml:space="preserve">Ponudnik mora  imenovanega  vodjo del, izkazati z vsaj eno referenco v zadnjih petih letih pred oddajo ponudbe za: </w:t>
      </w:r>
    </w:p>
    <w:p w:rsidR="00CB1E21" w:rsidRDefault="00CB1E21" w:rsidP="00CB1E21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i w:val="0"/>
          <w:sz w:val="22"/>
          <w:szCs w:val="22"/>
        </w:rPr>
      </w:pPr>
      <w:r w:rsidRPr="00EB48EE">
        <w:rPr>
          <w:rFonts w:ascii="Arial" w:hAnsi="Arial" w:cs="Arial"/>
          <w:i w:val="0"/>
          <w:sz w:val="22"/>
          <w:szCs w:val="22"/>
        </w:rPr>
        <w:t>uspešno vodenje</w:t>
      </w:r>
      <w:r w:rsidRPr="00EB48EE">
        <w:rPr>
          <w:rFonts w:ascii="Arial" w:hAnsi="Arial" w:cs="Arial"/>
          <w:b/>
          <w:i w:val="0"/>
          <w:sz w:val="22"/>
          <w:szCs w:val="22"/>
        </w:rPr>
        <w:t xml:space="preserve"> </w:t>
      </w:r>
      <w:r w:rsidRPr="00EB48EE">
        <w:rPr>
          <w:rFonts w:ascii="Arial" w:hAnsi="Arial" w:cs="Arial"/>
          <w:i w:val="0"/>
          <w:sz w:val="22"/>
          <w:szCs w:val="22"/>
        </w:rPr>
        <w:t>gradnje, ki obsega gradbena dela pri novogradnji, rekonstrukciji, vzdrževanju objekta, vzdrževalnih delih v javno korist ali odstranitvi objekta, v skupni vrednosti najmanj 30.000 EUR.</w:t>
      </w:r>
    </w:p>
    <w:p w:rsidR="00CB1E21" w:rsidRPr="005D3F8A" w:rsidRDefault="00CB1E21" w:rsidP="00CB1E21"/>
    <w:p w:rsidR="00CB1E21" w:rsidRPr="005D3F8A" w:rsidRDefault="00CB1E21" w:rsidP="00CB1E21">
      <w:pPr>
        <w:jc w:val="both"/>
        <w:rPr>
          <w:b/>
        </w:rPr>
      </w:pPr>
      <w:r w:rsidRPr="005D3F8A">
        <w:t>DOKAZILO</w:t>
      </w:r>
      <w:r w:rsidRPr="005D3F8A">
        <w:rPr>
          <w:b/>
        </w:rPr>
        <w:t>:</w:t>
      </w:r>
    </w:p>
    <w:p w:rsidR="00CB1E21" w:rsidRDefault="00CB1E21" w:rsidP="00CB1E21">
      <w:pPr>
        <w:jc w:val="both"/>
      </w:pPr>
      <w:r w:rsidRPr="005D3F8A">
        <w:t>Predložitev ustrezno izpolnjenega ESPD obrazca v pisni obliki</w:t>
      </w:r>
      <w:r w:rsidRPr="005D3F8A">
        <w:rPr>
          <w:lang w:eastAsia="zh-CN"/>
        </w:rPr>
        <w:t>.</w:t>
      </w:r>
      <w:r w:rsidRPr="000E6474">
        <w:t xml:space="preserve"> </w:t>
      </w:r>
    </w:p>
    <w:p w:rsidR="00CB1E21" w:rsidRPr="00B92E08" w:rsidRDefault="00CB1E21" w:rsidP="00CB1E21">
      <w:pPr>
        <w:jc w:val="both"/>
      </w:pPr>
      <w:r>
        <w:t>P</w:t>
      </w:r>
      <w:r w:rsidRPr="00CF7321">
        <w:t>otrdilo investitorja (obrazec 10.</w:t>
      </w:r>
      <w:r>
        <w:t>10</w:t>
      </w:r>
      <w:r w:rsidRPr="00CF7321">
        <w:t>.1.)</w:t>
      </w:r>
      <w:r>
        <w:t>.</w:t>
      </w:r>
    </w:p>
    <w:p w:rsidR="00CB1E21" w:rsidRDefault="00CB1E21" w:rsidP="00CB1E21"/>
    <w:p w:rsidR="00CB1E21" w:rsidRPr="00CB1E21" w:rsidRDefault="00CB1E21" w:rsidP="00CB1E21">
      <w:pPr>
        <w:pStyle w:val="Heading3"/>
        <w:rPr>
          <w:b/>
        </w:rPr>
      </w:pPr>
      <w:r w:rsidRPr="00CB1E21">
        <w:rPr>
          <w:b/>
        </w:rPr>
        <w:t>Tehnična in strokovna sposobnost za letno vzdrževanje</w:t>
      </w:r>
      <w:r w:rsidR="004F55BC">
        <w:rPr>
          <w:b/>
        </w:rPr>
        <w:t xml:space="preserve"> (Sklop 1)</w:t>
      </w:r>
    </w:p>
    <w:p w:rsidR="00CB1E21" w:rsidRDefault="00CB1E21" w:rsidP="00CB1E21">
      <w:pPr>
        <w:pStyle w:val="Heading3"/>
        <w:numPr>
          <w:ilvl w:val="0"/>
          <w:numId w:val="0"/>
        </w:numPr>
        <w:ind w:left="1224"/>
      </w:pPr>
    </w:p>
    <w:p w:rsidR="00CB1E21" w:rsidRDefault="00CB1E21" w:rsidP="00CB1E21"/>
    <w:p w:rsidR="00CB1E21" w:rsidRPr="002423FF" w:rsidRDefault="00CB1E21" w:rsidP="00CB1E21">
      <w:pPr>
        <w:autoSpaceDE w:val="0"/>
        <w:autoSpaceDN w:val="0"/>
        <w:adjustRightInd w:val="0"/>
        <w:spacing w:after="120"/>
        <w:jc w:val="both"/>
        <w:rPr>
          <w:rFonts w:eastAsia="Arial Unicode MS" w:cs="Arial"/>
          <w:szCs w:val="22"/>
          <w:lang w:eastAsia="zh-TW"/>
        </w:rPr>
      </w:pPr>
      <w:r w:rsidRPr="002423FF">
        <w:rPr>
          <w:rFonts w:eastAsia="Arial Unicode MS" w:cs="Arial"/>
          <w:szCs w:val="22"/>
          <w:lang w:eastAsia="zh-TW"/>
        </w:rPr>
        <w:t xml:space="preserve">a) Ponudnik mora </w:t>
      </w:r>
      <w:r w:rsidR="00D14B5C">
        <w:rPr>
          <w:rFonts w:eastAsia="Arial Unicode MS" w:cs="Arial"/>
          <w:szCs w:val="22"/>
          <w:lang w:eastAsia="zh-TW"/>
        </w:rPr>
        <w:t xml:space="preserve">ves čas trajanja koncesije </w:t>
      </w:r>
      <w:r w:rsidRPr="002423FF">
        <w:rPr>
          <w:rFonts w:eastAsia="Arial Unicode MS" w:cs="Arial"/>
          <w:szCs w:val="22"/>
          <w:lang w:eastAsia="zh-TW"/>
        </w:rPr>
        <w:t>razpolagati najmanj z naslednjo mehanizacijo: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>-           1 tovornjak vlačilec s prikolico</w:t>
      </w:r>
      <w:r w:rsidR="00B528D3">
        <w:rPr>
          <w:rFonts w:cs="Arial"/>
          <w:szCs w:val="22"/>
        </w:rPr>
        <w:t xml:space="preserve"> (za namen selitve opreme)</w:t>
      </w:r>
      <w:r w:rsidRPr="002423FF">
        <w:rPr>
          <w:rFonts w:cs="Arial"/>
          <w:szCs w:val="22"/>
        </w:rPr>
        <w:t>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 xml:space="preserve">-           2 </w:t>
      </w:r>
      <w:r w:rsidR="00B528D3">
        <w:rPr>
          <w:rFonts w:cs="Arial"/>
          <w:szCs w:val="22"/>
        </w:rPr>
        <w:t>tovornjaka (minimalno 10 ton tovora)</w:t>
      </w:r>
      <w:r w:rsidRPr="002423FF">
        <w:rPr>
          <w:rFonts w:cs="Arial"/>
          <w:szCs w:val="22"/>
        </w:rPr>
        <w:t>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 xml:space="preserve">-           </w:t>
      </w:r>
      <w:r w:rsidR="00B528D3">
        <w:rPr>
          <w:rFonts w:cs="Arial"/>
          <w:szCs w:val="22"/>
        </w:rPr>
        <w:t>2</w:t>
      </w:r>
      <w:r w:rsidRPr="002423FF">
        <w:rPr>
          <w:rFonts w:cs="Arial"/>
          <w:szCs w:val="22"/>
        </w:rPr>
        <w:t xml:space="preserve"> bager</w:t>
      </w:r>
      <w:r w:rsidR="00B528D3">
        <w:rPr>
          <w:rFonts w:cs="Arial"/>
          <w:szCs w:val="22"/>
        </w:rPr>
        <w:t>ja</w:t>
      </w:r>
      <w:r w:rsidRPr="002423FF">
        <w:rPr>
          <w:rFonts w:cs="Arial"/>
          <w:szCs w:val="22"/>
        </w:rPr>
        <w:t xml:space="preserve"> </w:t>
      </w:r>
      <w:r w:rsidR="00EC6601">
        <w:rPr>
          <w:rFonts w:cs="Arial"/>
          <w:szCs w:val="22"/>
        </w:rPr>
        <w:t xml:space="preserve">od 8 </w:t>
      </w:r>
      <w:r w:rsidR="00B528D3">
        <w:rPr>
          <w:rFonts w:cs="Arial"/>
          <w:szCs w:val="22"/>
        </w:rPr>
        <w:t xml:space="preserve">do </w:t>
      </w:r>
      <w:r w:rsidR="00EC6601">
        <w:rPr>
          <w:rFonts w:cs="Arial"/>
          <w:szCs w:val="22"/>
        </w:rPr>
        <w:t>16</w:t>
      </w:r>
      <w:r w:rsidRPr="002423FF">
        <w:rPr>
          <w:rFonts w:cs="Arial"/>
          <w:szCs w:val="22"/>
        </w:rPr>
        <w:t xml:space="preserve"> ton</w:t>
      </w:r>
      <w:r w:rsidR="00EC6601">
        <w:rPr>
          <w:rFonts w:cs="Arial"/>
          <w:szCs w:val="22"/>
        </w:rPr>
        <w:t>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>-          1 valjar (3-8 ton),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>-          1 finišer</w:t>
      </w:r>
      <w:r w:rsidR="00C458DD">
        <w:rPr>
          <w:rFonts w:cs="Arial"/>
          <w:szCs w:val="22"/>
        </w:rPr>
        <w:t xml:space="preserve"> (od 2,5 m do 4,0 m)</w:t>
      </w:r>
      <w:r w:rsidR="00B528D3">
        <w:rPr>
          <w:rFonts w:cs="Arial"/>
          <w:szCs w:val="22"/>
        </w:rPr>
        <w:t>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 xml:space="preserve">-          1 traktor opremljen za </w:t>
      </w:r>
      <w:r w:rsidR="00B528D3">
        <w:rPr>
          <w:rFonts w:cs="Arial"/>
          <w:szCs w:val="22"/>
        </w:rPr>
        <w:t>mulčenje</w:t>
      </w:r>
      <w:r w:rsidRPr="002423FF">
        <w:rPr>
          <w:rFonts w:cs="Arial"/>
          <w:szCs w:val="22"/>
        </w:rPr>
        <w:t>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>-          1 stroj opremljen za pometanje cest,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>-          1 gradbena kombinirka (kot npr. JCB),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eastAsia="Arial Unicode MS" w:cs="Arial"/>
          <w:szCs w:val="22"/>
          <w:lang w:eastAsia="zh-TW"/>
        </w:rPr>
      </w:pPr>
      <w:r w:rsidRPr="002423FF">
        <w:rPr>
          <w:rFonts w:eastAsia="Arial Unicode MS" w:cs="Arial"/>
          <w:szCs w:val="22"/>
          <w:lang w:eastAsia="zh-TW"/>
        </w:rPr>
        <w:t xml:space="preserve">b) Ponudnik mora </w:t>
      </w:r>
      <w:r w:rsidR="00297192">
        <w:rPr>
          <w:rFonts w:eastAsia="Arial Unicode MS" w:cs="Arial"/>
          <w:szCs w:val="22"/>
          <w:lang w:eastAsia="zh-TW"/>
        </w:rPr>
        <w:t xml:space="preserve">ves čas trajanja koncesije </w:t>
      </w:r>
      <w:r w:rsidRPr="002423FF">
        <w:rPr>
          <w:rFonts w:eastAsia="Arial Unicode MS" w:cs="Arial"/>
          <w:szCs w:val="22"/>
          <w:lang w:eastAsia="zh-TW"/>
        </w:rPr>
        <w:t xml:space="preserve">razpolagati </w:t>
      </w:r>
      <w:r w:rsidR="007578C1">
        <w:rPr>
          <w:rFonts w:eastAsia="Arial Unicode MS" w:cs="Arial"/>
          <w:szCs w:val="22"/>
          <w:lang w:eastAsia="zh-TW"/>
        </w:rPr>
        <w:t>z ekipo vsaj osmih delavcev</w:t>
      </w:r>
      <w:r w:rsidRPr="002423FF">
        <w:rPr>
          <w:rFonts w:eastAsia="Arial Unicode MS" w:cs="Arial"/>
          <w:szCs w:val="22"/>
          <w:lang w:eastAsia="zh-TW"/>
        </w:rPr>
        <w:t>: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 xml:space="preserve">-           </w:t>
      </w:r>
      <w:r w:rsidR="00B528D3">
        <w:rPr>
          <w:rFonts w:cs="Arial"/>
          <w:szCs w:val="22"/>
        </w:rPr>
        <w:t xml:space="preserve">   </w:t>
      </w:r>
      <w:r w:rsidRPr="002423FF">
        <w:rPr>
          <w:rFonts w:cs="Arial"/>
          <w:szCs w:val="22"/>
        </w:rPr>
        <w:t>1 vodja del</w:t>
      </w:r>
      <w:r w:rsidR="00D14B5C">
        <w:rPr>
          <w:rFonts w:cs="Arial"/>
          <w:szCs w:val="22"/>
        </w:rPr>
        <w:t xml:space="preserve"> (izpolnjevati mora pogoje v skladu z GZ-1 za vodjo del)</w:t>
      </w:r>
      <w:r w:rsidRPr="002423FF">
        <w:rPr>
          <w:rFonts w:cs="Arial"/>
          <w:szCs w:val="22"/>
        </w:rPr>
        <w:t>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 xml:space="preserve">-        </w:t>
      </w:r>
      <w:r w:rsidR="002A184E">
        <w:rPr>
          <w:rFonts w:cs="Arial"/>
          <w:szCs w:val="22"/>
        </w:rPr>
        <w:t xml:space="preserve"> </w:t>
      </w:r>
      <w:r w:rsidRPr="002423FF">
        <w:rPr>
          <w:rFonts w:cs="Arial"/>
          <w:szCs w:val="22"/>
        </w:rPr>
        <w:t>1 preglednik (lahko ista oseba kot vodja del, predložiti poklicno kvalifikacijo za preglednika in vzdrževalca NPK</w:t>
      </w:r>
      <w:r w:rsidR="002A184E" w:rsidRPr="002A184E">
        <w:rPr>
          <w:rFonts w:cs="Arial"/>
          <w:szCs w:val="22"/>
        </w:rPr>
        <w:t xml:space="preserve"> - Cestni preglednik/cestna preglednica (3254257021)</w:t>
      </w:r>
      <w:r w:rsidRPr="002423FF">
        <w:rPr>
          <w:rFonts w:cs="Arial"/>
          <w:szCs w:val="22"/>
        </w:rPr>
        <w:t xml:space="preserve">), 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>-           3 cestar,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t xml:space="preserve">-           </w:t>
      </w:r>
      <w:r w:rsidR="007578C1">
        <w:rPr>
          <w:rFonts w:cs="Arial"/>
          <w:szCs w:val="22"/>
        </w:rPr>
        <w:t>2</w:t>
      </w:r>
      <w:r w:rsidRPr="002423FF">
        <w:rPr>
          <w:rFonts w:cs="Arial"/>
          <w:szCs w:val="22"/>
        </w:rPr>
        <w:t xml:space="preserve"> voznik</w:t>
      </w:r>
      <w:r w:rsidR="007578C1">
        <w:rPr>
          <w:rFonts w:cs="Arial"/>
          <w:szCs w:val="22"/>
        </w:rPr>
        <w:t xml:space="preserve">a s kategorijo </w:t>
      </w:r>
      <w:r w:rsidR="000F3C06">
        <w:rPr>
          <w:rFonts w:cs="Arial"/>
          <w:szCs w:val="22"/>
        </w:rPr>
        <w:t xml:space="preserve">C ali </w:t>
      </w:r>
      <w:r w:rsidR="007578C1">
        <w:rPr>
          <w:rFonts w:cs="Arial"/>
          <w:szCs w:val="22"/>
        </w:rPr>
        <w:t>C1</w:t>
      </w:r>
      <w:r w:rsidRPr="002423FF">
        <w:rPr>
          <w:rFonts w:cs="Arial"/>
          <w:szCs w:val="22"/>
        </w:rPr>
        <w:t>,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  <w:r w:rsidRPr="002423FF">
        <w:rPr>
          <w:rFonts w:cs="Arial"/>
          <w:szCs w:val="22"/>
        </w:rPr>
        <w:lastRenderedPageBreak/>
        <w:t>-           1 strojnik.</w:t>
      </w: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Cs w:val="22"/>
        </w:rPr>
      </w:pPr>
    </w:p>
    <w:p w:rsidR="00CB1E21" w:rsidRPr="002423FF" w:rsidRDefault="00CB1E21" w:rsidP="00CB1E21">
      <w:pPr>
        <w:shd w:val="clear" w:color="auto" w:fill="FFFFFF"/>
        <w:spacing w:line="312" w:lineRule="auto"/>
        <w:jc w:val="both"/>
        <w:rPr>
          <w:rFonts w:cs="Arial"/>
          <w:sz w:val="20"/>
        </w:rPr>
      </w:pPr>
      <w:r w:rsidRPr="002423FF">
        <w:rPr>
          <w:rFonts w:cs="Arial"/>
          <w:sz w:val="20"/>
        </w:rPr>
        <w:t xml:space="preserve">c) Ponudnik mora razpolagati z ustrezno deponijo za skladiščenje materiala in mehanizacije, kjer transportna pot do območja občine Vodice ne sme biti daljša od 25 km.  </w:t>
      </w:r>
    </w:p>
    <w:p w:rsidR="003F098F" w:rsidRPr="00CB1E21" w:rsidRDefault="003F098F">
      <w:pPr>
        <w:rPr>
          <w:b/>
        </w:rPr>
      </w:pPr>
    </w:p>
    <w:p w:rsidR="00CB1E21" w:rsidRPr="00CB1E21" w:rsidRDefault="00CB1E21" w:rsidP="00CB1E21">
      <w:pPr>
        <w:pStyle w:val="Heading3"/>
        <w:rPr>
          <w:b/>
        </w:rPr>
      </w:pPr>
      <w:r w:rsidRPr="00CB1E21">
        <w:rPr>
          <w:b/>
        </w:rPr>
        <w:t>Tehnična in strokovna sposobnost za zimsko vzdrževanje</w:t>
      </w:r>
      <w:r w:rsidR="004F55BC">
        <w:rPr>
          <w:b/>
        </w:rPr>
        <w:t xml:space="preserve"> (Sklop 2)</w:t>
      </w:r>
    </w:p>
    <w:p w:rsidR="00CB1E21" w:rsidRDefault="00CB1E21" w:rsidP="00CB1E21">
      <w:pPr>
        <w:pStyle w:val="Heading3"/>
        <w:numPr>
          <w:ilvl w:val="0"/>
          <w:numId w:val="0"/>
        </w:numPr>
        <w:ind w:left="1224"/>
      </w:pP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 xml:space="preserve">a) Ponudnik mora </w:t>
      </w:r>
      <w:r w:rsidR="00D14B5C">
        <w:rPr>
          <w:rFonts w:cs="Arial"/>
        </w:rPr>
        <w:t xml:space="preserve">ves čas trajanja koncesije </w:t>
      </w:r>
      <w:r w:rsidRPr="00455A96">
        <w:rPr>
          <w:rFonts w:cs="Arial"/>
        </w:rPr>
        <w:t>razpolagati najmanj z naslednjo mehanizacijo: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- 3 tovornjake opremljene za pluženje snega,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- 3 avtomatski posipalec,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- 1 brizgalec za raztopino</w:t>
      </w:r>
      <w:r w:rsidR="00EC6601">
        <w:rPr>
          <w:rFonts w:cs="Arial"/>
        </w:rPr>
        <w:t>,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- 1 bager 8 ton,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- 1 bager nad 16 ton,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- 1 valjar (3-8 ton),</w:t>
      </w:r>
    </w:p>
    <w:p w:rsidR="00CB1E21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- 5 traktor ali gradbena kombinirka opremljen za pluženje snega</w:t>
      </w:r>
      <w:r>
        <w:rPr>
          <w:rFonts w:cs="Arial"/>
        </w:rPr>
        <w:t>.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 xml:space="preserve">b) </w:t>
      </w:r>
      <w:r w:rsidR="004F55BC" w:rsidRPr="004F55BC">
        <w:rPr>
          <w:rFonts w:cs="Arial"/>
        </w:rPr>
        <w:t xml:space="preserve">Ponudnik mora </w:t>
      </w:r>
      <w:r w:rsidR="00297192">
        <w:rPr>
          <w:rFonts w:cs="Arial"/>
        </w:rPr>
        <w:t xml:space="preserve">ves čas trajanja koncesije </w:t>
      </w:r>
      <w:r w:rsidR="004F55BC" w:rsidRPr="004F55BC">
        <w:rPr>
          <w:rFonts w:cs="Arial"/>
        </w:rPr>
        <w:t>razpolagati z ekipo vsaj osmih delavcev</w:t>
      </w:r>
      <w:bookmarkStart w:id="1" w:name="_GoBack"/>
      <w:bookmarkEnd w:id="1"/>
      <w:r w:rsidRPr="00455A96">
        <w:rPr>
          <w:rFonts w:cs="Arial"/>
        </w:rPr>
        <w:t>: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- 1 vodja del</w:t>
      </w:r>
      <w:r w:rsidR="00D14B5C">
        <w:rPr>
          <w:rFonts w:cs="Arial"/>
        </w:rPr>
        <w:t xml:space="preserve"> </w:t>
      </w:r>
      <w:r w:rsidR="00D14B5C" w:rsidRPr="00D14B5C">
        <w:rPr>
          <w:rFonts w:cs="Arial"/>
        </w:rPr>
        <w:t>(izpolnjevati mora pogoje v skladu z GZ-1 za vodjo del),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- 1 preglednik (lahko ista oseba kot vodja del, predložiti poklicno kvalifikacijo za preglednika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in vzdrževalca NPK</w:t>
      </w:r>
      <w:r w:rsidR="002A184E">
        <w:rPr>
          <w:rFonts w:cs="Arial"/>
        </w:rPr>
        <w:t xml:space="preserve"> - </w:t>
      </w:r>
      <w:r w:rsidR="002A184E" w:rsidRPr="002A184E">
        <w:rPr>
          <w:rFonts w:cs="Arial"/>
        </w:rPr>
        <w:t>Cestni preglednik/cestna preglednica (3254257021)</w:t>
      </w:r>
      <w:r w:rsidRPr="00455A96">
        <w:rPr>
          <w:rFonts w:cs="Arial"/>
        </w:rPr>
        <w:t>),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- 3 cestar,</w:t>
      </w:r>
    </w:p>
    <w:p w:rsidR="00CB1E21" w:rsidRPr="00455A96" w:rsidRDefault="00CB1E21" w:rsidP="00B559E6">
      <w:pPr>
        <w:shd w:val="clear" w:color="auto" w:fill="FFFFFF"/>
        <w:spacing w:line="312" w:lineRule="auto"/>
        <w:jc w:val="both"/>
        <w:rPr>
          <w:rFonts w:cs="Arial"/>
        </w:rPr>
      </w:pPr>
      <w:r w:rsidRPr="00455A96">
        <w:rPr>
          <w:rFonts w:cs="Arial"/>
        </w:rPr>
        <w:t>- 3 voznik</w:t>
      </w:r>
      <w:r w:rsidR="000F3C06">
        <w:rPr>
          <w:rFonts w:cs="Arial"/>
        </w:rPr>
        <w:t xml:space="preserve"> s kategorijo C ali C1</w:t>
      </w:r>
      <w:r w:rsidRPr="00455A96">
        <w:rPr>
          <w:rFonts w:cs="Arial"/>
        </w:rPr>
        <w:t xml:space="preserve"> (lahko tudi različno število voznikov, skupno število skupaj s strojnikom mora biti 8),</w:t>
      </w:r>
    </w:p>
    <w:p w:rsidR="00CB1E21" w:rsidRDefault="00CB1E21" w:rsidP="00B559E6">
      <w:pPr>
        <w:shd w:val="clear" w:color="auto" w:fill="FFFFFF"/>
        <w:spacing w:line="312" w:lineRule="auto"/>
        <w:jc w:val="both"/>
        <w:rPr>
          <w:rFonts w:cs="Arial"/>
        </w:rPr>
      </w:pPr>
      <w:r w:rsidRPr="00455A96">
        <w:rPr>
          <w:rFonts w:cs="Arial"/>
        </w:rPr>
        <w:t>- 5 strojnik (lahko tudi različno število strojnikov, skupno število skupaj s voznikom mora biti</w:t>
      </w:r>
      <w:r w:rsidR="00B559E6">
        <w:rPr>
          <w:rFonts w:cs="Arial"/>
        </w:rPr>
        <w:t xml:space="preserve"> </w:t>
      </w:r>
      <w:r w:rsidRPr="00455A96">
        <w:rPr>
          <w:rFonts w:cs="Arial"/>
        </w:rPr>
        <w:t>8).</w:t>
      </w:r>
    </w:p>
    <w:p w:rsidR="00CB1E21" w:rsidRPr="00455A96" w:rsidRDefault="00CB1E21" w:rsidP="00CB1E21">
      <w:pPr>
        <w:shd w:val="clear" w:color="auto" w:fill="FFFFFF"/>
        <w:spacing w:line="312" w:lineRule="auto"/>
        <w:rPr>
          <w:rFonts w:cs="Arial"/>
        </w:rPr>
      </w:pPr>
    </w:p>
    <w:p w:rsidR="00CB1E21" w:rsidRDefault="00CB1E21" w:rsidP="00CB1E21">
      <w:pPr>
        <w:shd w:val="clear" w:color="auto" w:fill="FFFFFF"/>
        <w:spacing w:line="312" w:lineRule="auto"/>
        <w:rPr>
          <w:rFonts w:cs="Arial"/>
        </w:rPr>
      </w:pPr>
      <w:r w:rsidRPr="00455A96">
        <w:rPr>
          <w:rFonts w:cs="Arial"/>
        </w:rPr>
        <w:t>c) Ponudnik mora razpolagati z ustrezno deponijo za skladiščenje soli (pokrito), kjer transportna pot do</w:t>
      </w:r>
      <w:r>
        <w:rPr>
          <w:rFonts w:cs="Arial"/>
        </w:rPr>
        <w:t xml:space="preserve"> </w:t>
      </w:r>
      <w:r w:rsidRPr="00455A96">
        <w:rPr>
          <w:rFonts w:cs="Arial"/>
        </w:rPr>
        <w:t>območja občine Vodice ne sme biti daljša od 25 km.</w:t>
      </w:r>
    </w:p>
    <w:p w:rsidR="00CB1E21" w:rsidRPr="00CB1E21" w:rsidRDefault="00CB1E21" w:rsidP="00CB1E21"/>
    <w:sectPr w:rsidR="00CB1E21" w:rsidRPr="00CB1E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440BB7"/>
    <w:multiLevelType w:val="hybridMultilevel"/>
    <w:tmpl w:val="F4BED2A8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D2E93"/>
    <w:multiLevelType w:val="multilevel"/>
    <w:tmpl w:val="AAFE684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E21"/>
    <w:rsid w:val="000F3C06"/>
    <w:rsid w:val="00230DD9"/>
    <w:rsid w:val="00285FB9"/>
    <w:rsid w:val="00297192"/>
    <w:rsid w:val="002A184E"/>
    <w:rsid w:val="003F098F"/>
    <w:rsid w:val="004F55BC"/>
    <w:rsid w:val="007578C1"/>
    <w:rsid w:val="008A6EED"/>
    <w:rsid w:val="00B528D3"/>
    <w:rsid w:val="00B559E6"/>
    <w:rsid w:val="00C458DD"/>
    <w:rsid w:val="00CB1E21"/>
    <w:rsid w:val="00D14B5C"/>
    <w:rsid w:val="00EC6601"/>
    <w:rsid w:val="00F603E2"/>
    <w:rsid w:val="00F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8E1B"/>
  <w15:chartTrackingRefBased/>
  <w15:docId w15:val="{7C4DB16F-BD9D-490E-B868-9A614092C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E21"/>
    <w:pPr>
      <w:spacing w:after="0" w:line="240" w:lineRule="auto"/>
    </w:pPr>
    <w:rPr>
      <w:rFonts w:ascii="Arial" w:eastAsia="Times New Roman" w:hAnsi="Arial" w:cs="Times New Roman"/>
      <w:szCs w:val="20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1E21"/>
    <w:pPr>
      <w:keepNext/>
      <w:numPr>
        <w:numId w:val="1"/>
      </w:numPr>
      <w:jc w:val="center"/>
      <w:outlineLvl w:val="0"/>
    </w:pPr>
    <w:rPr>
      <w:b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1E21"/>
    <w:pPr>
      <w:keepNext/>
      <w:numPr>
        <w:ilvl w:val="1"/>
        <w:numId w:val="1"/>
      </w:numPr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1E21"/>
    <w:pPr>
      <w:keepNext/>
      <w:numPr>
        <w:ilvl w:val="2"/>
        <w:numId w:val="1"/>
      </w:num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B1E21"/>
    <w:rPr>
      <w:rFonts w:ascii="Arial" w:eastAsia="Times New Roman" w:hAnsi="Arial" w:cs="Times New Roman"/>
      <w:b/>
      <w:szCs w:val="20"/>
      <w:lang w:val="en-US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CB1E21"/>
    <w:rPr>
      <w:rFonts w:ascii="Cambria" w:eastAsia="Times New Roman" w:hAnsi="Cambria" w:cs="Times New Roman"/>
      <w:b/>
      <w:bCs/>
      <w:i/>
      <w:iCs/>
      <w:sz w:val="28"/>
      <w:szCs w:val="28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CB1E21"/>
    <w:rPr>
      <w:rFonts w:ascii="Arial" w:eastAsia="Times New Roman" w:hAnsi="Arial" w:cs="Times New Roman"/>
      <w:szCs w:val="20"/>
      <w:lang w:val="sl-SI" w:eastAsia="sl-SI"/>
    </w:rPr>
  </w:style>
  <w:style w:type="paragraph" w:styleId="ListParagraph">
    <w:name w:val="List Paragraph"/>
    <w:basedOn w:val="Normal"/>
    <w:link w:val="ListParagraphChar"/>
    <w:uiPriority w:val="99"/>
    <w:qFormat/>
    <w:rsid w:val="00CB1E21"/>
    <w:pPr>
      <w:ind w:left="720"/>
      <w:contextualSpacing/>
    </w:pPr>
    <w:rPr>
      <w:rFonts w:ascii="Times New Roman" w:hAnsi="Times New Roman"/>
      <w:i/>
      <w:sz w:val="24"/>
    </w:rPr>
  </w:style>
  <w:style w:type="character" w:customStyle="1" w:styleId="ListParagraphChar">
    <w:name w:val="List Paragraph Char"/>
    <w:link w:val="ListParagraph"/>
    <w:uiPriority w:val="99"/>
    <w:locked/>
    <w:rsid w:val="00CB1E21"/>
    <w:rPr>
      <w:rFonts w:ascii="Times New Roman" w:eastAsia="Times New Roman" w:hAnsi="Times New Roman" w:cs="Times New Roman"/>
      <w:i/>
      <w:sz w:val="24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Virčič</dc:creator>
  <cp:keywords/>
  <dc:description/>
  <cp:lastModifiedBy>Katja Virčič</cp:lastModifiedBy>
  <cp:revision>10</cp:revision>
  <cp:lastPrinted>2023-04-13T12:16:00Z</cp:lastPrinted>
  <dcterms:created xsi:type="dcterms:W3CDTF">2023-04-13T11:28:00Z</dcterms:created>
  <dcterms:modified xsi:type="dcterms:W3CDTF">2023-04-13T13:24:00Z</dcterms:modified>
</cp:coreProperties>
</file>